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C3" w:rsidRDefault="00A057AA" w:rsidP="00A057AA">
      <w:pPr>
        <w:pStyle w:val="a4"/>
        <w:jc w:val="center"/>
        <w:rPr>
          <w:rFonts w:ascii="Times New Roman" w:hAnsi="Times New Roman" w:cs="Times New Roman"/>
          <w:sz w:val="24"/>
        </w:rPr>
      </w:pPr>
      <w:r w:rsidRPr="00A057AA">
        <w:rPr>
          <w:rFonts w:ascii="Times New Roman" w:hAnsi="Times New Roman" w:cs="Times New Roman"/>
          <w:sz w:val="24"/>
        </w:rPr>
        <w:t>Сведения о ШСК, включаемые во Всероссийский реестр (перечень) ШСК (Региональный реестр (перечень))</w:t>
      </w:r>
    </w:p>
    <w:p w:rsidR="00A057AA" w:rsidRPr="00A057AA" w:rsidRDefault="00A057AA" w:rsidP="00A057AA">
      <w:pPr>
        <w:pStyle w:val="a4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15601" w:type="dxa"/>
        <w:tblInd w:w="-176" w:type="dxa"/>
        <w:tblLayout w:type="fixed"/>
        <w:tblLook w:val="04A0"/>
      </w:tblPr>
      <w:tblGrid>
        <w:gridCol w:w="851"/>
        <w:gridCol w:w="951"/>
        <w:gridCol w:w="488"/>
        <w:gridCol w:w="829"/>
        <w:gridCol w:w="1134"/>
        <w:gridCol w:w="1124"/>
        <w:gridCol w:w="1668"/>
        <w:gridCol w:w="1668"/>
        <w:gridCol w:w="927"/>
        <w:gridCol w:w="992"/>
        <w:gridCol w:w="1559"/>
        <w:gridCol w:w="1701"/>
        <w:gridCol w:w="1709"/>
      </w:tblGrid>
      <w:tr w:rsidR="00A057AA" w:rsidTr="00A31808">
        <w:trPr>
          <w:trHeight w:val="286"/>
        </w:trPr>
        <w:tc>
          <w:tcPr>
            <w:tcW w:w="851" w:type="dxa"/>
          </w:tcPr>
          <w:p w:rsidR="00A057AA" w:rsidRDefault="00A057AA" w:rsidP="00A31808"/>
        </w:tc>
        <w:tc>
          <w:tcPr>
            <w:tcW w:w="2268" w:type="dxa"/>
            <w:gridSpan w:val="3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Регистрационный номер</w:t>
            </w:r>
          </w:p>
        </w:tc>
        <w:tc>
          <w:tcPr>
            <w:tcW w:w="1134" w:type="dxa"/>
          </w:tcPr>
          <w:p w:rsidR="00A057AA" w:rsidRDefault="00A057AA" w:rsidP="00A31808"/>
        </w:tc>
        <w:tc>
          <w:tcPr>
            <w:tcW w:w="1124" w:type="dxa"/>
          </w:tcPr>
          <w:p w:rsidR="00A057AA" w:rsidRDefault="00A057AA" w:rsidP="00A31808"/>
        </w:tc>
        <w:tc>
          <w:tcPr>
            <w:tcW w:w="1668" w:type="dxa"/>
          </w:tcPr>
          <w:p w:rsidR="00A057AA" w:rsidRDefault="00A057AA" w:rsidP="00A31808"/>
        </w:tc>
        <w:tc>
          <w:tcPr>
            <w:tcW w:w="1668" w:type="dxa"/>
          </w:tcPr>
          <w:p w:rsidR="00A057AA" w:rsidRDefault="00A057AA" w:rsidP="00A31808"/>
        </w:tc>
        <w:tc>
          <w:tcPr>
            <w:tcW w:w="1919" w:type="dxa"/>
            <w:gridSpan w:val="2"/>
          </w:tcPr>
          <w:p w:rsidR="00A057AA" w:rsidRDefault="00A057AA" w:rsidP="00A31808">
            <w:r>
              <w:rPr>
                <w:rFonts w:ascii="Times New Roman" w:eastAsia="Times New Roman" w:hAnsi="Times New Roman" w:cs="Times New Roman"/>
              </w:rPr>
              <w:t>Школьный спортивный клуб</w:t>
            </w:r>
          </w:p>
        </w:tc>
        <w:tc>
          <w:tcPr>
            <w:tcW w:w="1559" w:type="dxa"/>
          </w:tcPr>
          <w:p w:rsidR="00A057AA" w:rsidRDefault="00A057AA" w:rsidP="00A31808"/>
        </w:tc>
        <w:tc>
          <w:tcPr>
            <w:tcW w:w="1701" w:type="dxa"/>
          </w:tcPr>
          <w:p w:rsidR="00A057AA" w:rsidRDefault="00A057AA" w:rsidP="00A31808"/>
        </w:tc>
        <w:tc>
          <w:tcPr>
            <w:tcW w:w="1709" w:type="dxa"/>
          </w:tcPr>
          <w:p w:rsidR="00A057AA" w:rsidRDefault="00A057AA" w:rsidP="00A31808"/>
        </w:tc>
      </w:tr>
      <w:tr w:rsidR="00A057AA" w:rsidTr="00A31808">
        <w:trPr>
          <w:trHeight w:val="2081"/>
        </w:trPr>
        <w:tc>
          <w:tcPr>
            <w:tcW w:w="851" w:type="dxa"/>
          </w:tcPr>
          <w:p w:rsidR="00A057AA" w:rsidRDefault="00A057AA" w:rsidP="00A31808"/>
        </w:tc>
        <w:tc>
          <w:tcPr>
            <w:tcW w:w="951" w:type="dxa"/>
          </w:tcPr>
          <w:p w:rsidR="00A057AA" w:rsidRDefault="00A057AA" w:rsidP="00A31808"/>
        </w:tc>
        <w:tc>
          <w:tcPr>
            <w:tcW w:w="488" w:type="dxa"/>
            <w:textDirection w:val="btLr"/>
          </w:tcPr>
          <w:p w:rsidR="00A057AA" w:rsidRPr="00D73CC3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регион</w:t>
            </w:r>
          </w:p>
        </w:tc>
        <w:tc>
          <w:tcPr>
            <w:tcW w:w="829" w:type="dxa"/>
            <w:textDirection w:val="btLr"/>
          </w:tcPr>
          <w:p w:rsidR="00A057AA" w:rsidRPr="00D73CC3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</w:t>
            </w:r>
          </w:p>
        </w:tc>
        <w:tc>
          <w:tcPr>
            <w:tcW w:w="1134" w:type="dxa"/>
            <w:textDirection w:val="btLr"/>
          </w:tcPr>
          <w:p w:rsidR="00A057AA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Федеральный округ</w:t>
            </w:r>
          </w:p>
        </w:tc>
        <w:tc>
          <w:tcPr>
            <w:tcW w:w="1124" w:type="dxa"/>
            <w:textDirection w:val="btLr"/>
          </w:tcPr>
          <w:p w:rsidR="00A057AA" w:rsidRPr="00D73CC3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Субъект </w:t>
            </w:r>
          </w:p>
        </w:tc>
        <w:tc>
          <w:tcPr>
            <w:tcW w:w="166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Полное наименование образовательной организации (по Уставу)</w:t>
            </w:r>
          </w:p>
        </w:tc>
        <w:tc>
          <w:tcPr>
            <w:tcW w:w="166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Сведения об образовательной организации (индекс, полный адрес, № телефона, электронная почта)</w:t>
            </w:r>
          </w:p>
        </w:tc>
        <w:tc>
          <w:tcPr>
            <w:tcW w:w="927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992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В качестве общественного объединения, не являющегося юридическим лицом</w:t>
            </w:r>
          </w:p>
        </w:tc>
        <w:tc>
          <w:tcPr>
            <w:tcW w:w="1559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Полное наименование ШСК</w:t>
            </w:r>
          </w:p>
        </w:tc>
        <w:tc>
          <w:tcPr>
            <w:tcW w:w="1701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Дата, № приказа/ протокола о создании ШСК</w:t>
            </w:r>
          </w:p>
        </w:tc>
        <w:tc>
          <w:tcPr>
            <w:tcW w:w="1709" w:type="dxa"/>
          </w:tcPr>
          <w:p w:rsidR="00A057AA" w:rsidRDefault="00A057AA" w:rsidP="00A31808">
            <w:pPr>
              <w:pStyle w:val="a4"/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Активная ссылка на страницу (вкладку) официального сайта организации «ШСК» в сети Интернет</w:t>
            </w:r>
          </w:p>
        </w:tc>
      </w:tr>
      <w:tr w:rsidR="00A057AA" w:rsidTr="00A31808">
        <w:trPr>
          <w:trHeight w:val="299"/>
        </w:trPr>
        <w:tc>
          <w:tcPr>
            <w:tcW w:w="851" w:type="dxa"/>
          </w:tcPr>
          <w:p w:rsidR="00A057AA" w:rsidRPr="00D73CC3" w:rsidRDefault="00F37037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18818</w:t>
            </w:r>
          </w:p>
        </w:tc>
        <w:tc>
          <w:tcPr>
            <w:tcW w:w="951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48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29" w:type="dxa"/>
          </w:tcPr>
          <w:p w:rsidR="00A057AA" w:rsidRPr="00D73CC3" w:rsidRDefault="00F37037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18818</w:t>
            </w:r>
          </w:p>
        </w:tc>
        <w:tc>
          <w:tcPr>
            <w:tcW w:w="1134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Приволжский федеральный округ</w:t>
            </w:r>
          </w:p>
        </w:tc>
        <w:tc>
          <w:tcPr>
            <w:tcW w:w="1124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16 Республика Татарстан (Татарстан)</w:t>
            </w:r>
          </w:p>
        </w:tc>
        <w:tc>
          <w:tcPr>
            <w:tcW w:w="1668" w:type="dxa"/>
          </w:tcPr>
          <w:p w:rsidR="00A057AA" w:rsidRPr="00D73CC3" w:rsidRDefault="00F37037" w:rsidP="00F37037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A057AA" w:rsidRPr="00D73CC3">
              <w:rPr>
                <w:rFonts w:ascii="Times New Roman" w:eastAsia="Times New Roman" w:hAnsi="Times New Roman" w:cs="Times New Roman"/>
              </w:rPr>
              <w:t>униципальное бюджетное общеобразовательное учреждение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Крым-Сарайская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основная общеобразовательная школа</w:t>
            </w:r>
            <w:r w:rsidR="00A057AA" w:rsidRPr="00D73CC3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="00A057AA" w:rsidRPr="00D73CC3">
              <w:rPr>
                <w:rFonts w:ascii="Times New Roman" w:eastAsia="Times New Roman" w:hAnsi="Times New Roman" w:cs="Times New Roman"/>
              </w:rPr>
              <w:t>Бавлинского</w:t>
            </w:r>
            <w:proofErr w:type="spellEnd"/>
            <w:r w:rsidR="00A057AA" w:rsidRPr="00D73CC3">
              <w:rPr>
                <w:rFonts w:ascii="Times New Roman" w:eastAsia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668" w:type="dxa"/>
          </w:tcPr>
          <w:p w:rsidR="00A057AA" w:rsidRPr="00D73CC3" w:rsidRDefault="00A057AA" w:rsidP="00F37037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42</w:t>
            </w:r>
            <w:r w:rsidR="00F37037">
              <w:rPr>
                <w:rFonts w:ascii="Times New Roman" w:eastAsia="Times New Roman" w:hAnsi="Times New Roman" w:cs="Times New Roman"/>
              </w:rPr>
              <w:t>3</w:t>
            </w:r>
            <w:r w:rsidR="00F37037" w:rsidRPr="00F37037">
              <w:rPr>
                <w:rFonts w:ascii="Times New Roman" w:eastAsia="Times New Roman" w:hAnsi="Times New Roman" w:cs="Times New Roman"/>
              </w:rPr>
              <w:t>924</w:t>
            </w:r>
            <w:r w:rsidRPr="00D73CC3">
              <w:rPr>
                <w:rFonts w:ascii="Times New Roman" w:eastAsia="Times New Roman" w:hAnsi="Times New Roman" w:cs="Times New Roman"/>
              </w:rPr>
              <w:t xml:space="preserve">, </w:t>
            </w:r>
            <w:r w:rsidR="00F37037">
              <w:rPr>
                <w:rFonts w:ascii="Times New Roman" w:eastAsia="Times New Roman" w:hAnsi="Times New Roman" w:cs="Times New Roman"/>
              </w:rPr>
              <w:t xml:space="preserve">РТ, </w:t>
            </w:r>
            <w:proofErr w:type="spellStart"/>
            <w:r w:rsidR="00F37037">
              <w:rPr>
                <w:rFonts w:ascii="Times New Roman" w:eastAsia="Times New Roman" w:hAnsi="Times New Roman" w:cs="Times New Roman"/>
              </w:rPr>
              <w:t>Бавлинский</w:t>
            </w:r>
            <w:proofErr w:type="spellEnd"/>
            <w:r w:rsidR="00F37037">
              <w:rPr>
                <w:rFonts w:ascii="Times New Roman" w:eastAsia="Times New Roman" w:hAnsi="Times New Roman" w:cs="Times New Roman"/>
              </w:rPr>
              <w:t xml:space="preserve"> район с</w:t>
            </w:r>
            <w:proofErr w:type="gramStart"/>
            <w:r w:rsidR="00F3703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="00F37037">
              <w:rPr>
                <w:rFonts w:ascii="Times New Roman" w:eastAsia="Times New Roman" w:hAnsi="Times New Roman" w:cs="Times New Roman"/>
              </w:rPr>
              <w:t>рым-Сарай, ул.Советская 60А</w:t>
            </w:r>
            <w:r w:rsidRPr="00D73CC3">
              <w:rPr>
                <w:rFonts w:ascii="Times New Roman" w:eastAsia="Times New Roman" w:hAnsi="Times New Roman" w:cs="Times New Roman"/>
              </w:rPr>
              <w:t xml:space="preserve"> 8(85569)</w:t>
            </w:r>
            <w:r w:rsidR="00F37037">
              <w:rPr>
                <w:rFonts w:ascii="Times New Roman" w:eastAsia="Times New Roman" w:hAnsi="Times New Roman" w:cs="Times New Roman"/>
              </w:rPr>
              <w:t>3</w:t>
            </w:r>
            <w:r w:rsidRPr="00D73CC3">
              <w:rPr>
                <w:rFonts w:ascii="Times New Roman" w:eastAsia="Times New Roman" w:hAnsi="Times New Roman" w:cs="Times New Roman"/>
              </w:rPr>
              <w:t>-</w:t>
            </w:r>
            <w:r w:rsidR="00F37037">
              <w:rPr>
                <w:rFonts w:ascii="Times New Roman" w:eastAsia="Times New Roman" w:hAnsi="Times New Roman" w:cs="Times New Roman"/>
              </w:rPr>
              <w:t>65-39</w:t>
            </w:r>
            <w:r w:rsidRPr="00D73CC3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="00F37037">
              <w:rPr>
                <w:rFonts w:ascii="Times New Roman" w:eastAsia="Times New Roman" w:hAnsi="Times New Roman" w:cs="Times New Roman"/>
                <w:lang w:val="en-US"/>
              </w:rPr>
              <w:t>krim</w:t>
            </w:r>
            <w:proofErr w:type="spellEnd"/>
            <w:r w:rsidR="00F37037" w:rsidRPr="00F37037">
              <w:rPr>
                <w:rFonts w:ascii="Times New Roman" w:eastAsia="Times New Roman" w:hAnsi="Times New Roman" w:cs="Times New Roman"/>
              </w:rPr>
              <w:t>-</w:t>
            </w:r>
            <w:r w:rsidR="00F37037">
              <w:rPr>
                <w:rFonts w:ascii="Times New Roman" w:eastAsia="Times New Roman" w:hAnsi="Times New Roman" w:cs="Times New Roman"/>
                <w:lang w:val="en-US"/>
              </w:rPr>
              <w:t>school</w:t>
            </w:r>
            <w:r w:rsidRPr="00D73CC3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D73CC3">
              <w:rPr>
                <w:rFonts w:ascii="Times New Roman" w:eastAsia="Times New Roman" w:hAnsi="Times New Roman" w:cs="Times New Roman"/>
              </w:rPr>
              <w:t>mail.ru</w:t>
            </w:r>
            <w:proofErr w:type="spellEnd"/>
          </w:p>
        </w:tc>
        <w:tc>
          <w:tcPr>
            <w:tcW w:w="927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59" w:type="dxa"/>
          </w:tcPr>
          <w:p w:rsidR="00A057AA" w:rsidRPr="00D73CC3" w:rsidRDefault="00A057AA" w:rsidP="00F37037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"</w:t>
            </w:r>
            <w:r w:rsidR="00F37037">
              <w:rPr>
                <w:rFonts w:ascii="Times New Roman" w:eastAsia="Times New Roman" w:hAnsi="Times New Roman" w:cs="Times New Roman"/>
              </w:rPr>
              <w:t>Юниор</w:t>
            </w:r>
            <w:r w:rsidRPr="00D73CC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701" w:type="dxa"/>
          </w:tcPr>
          <w:p w:rsidR="00A057AA" w:rsidRPr="00D73CC3" w:rsidRDefault="00A057AA" w:rsidP="00F37037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 xml:space="preserve">протокол № 1 от </w:t>
            </w:r>
            <w:r w:rsidR="00F37037">
              <w:rPr>
                <w:rFonts w:ascii="Times New Roman" w:eastAsia="Times New Roman" w:hAnsi="Times New Roman" w:cs="Times New Roman"/>
              </w:rPr>
              <w:t>29.08.2020</w:t>
            </w:r>
          </w:p>
        </w:tc>
        <w:tc>
          <w:tcPr>
            <w:tcW w:w="1709" w:type="dxa"/>
          </w:tcPr>
          <w:p w:rsidR="00A057AA" w:rsidRDefault="00F37037" w:rsidP="00A31808">
            <w:hyperlink r:id="rId4" w:history="1">
              <w:r w:rsidRPr="009C5BAD">
                <w:rPr>
                  <w:rStyle w:val="a3"/>
                </w:rPr>
                <w:t>https://edu.tatar.ru/bauly/k-saray/sch/</w:t>
              </w:r>
            </w:hyperlink>
            <w:r>
              <w:t xml:space="preserve"> </w:t>
            </w:r>
          </w:p>
        </w:tc>
      </w:tr>
    </w:tbl>
    <w:p w:rsidR="00A057AA" w:rsidRDefault="00A057AA"/>
    <w:p w:rsidR="00D73CC3" w:rsidRDefault="00D73CC3"/>
    <w:p w:rsidR="00DC720D" w:rsidRDefault="00F37037">
      <w:r>
        <w:t xml:space="preserve"> </w:t>
      </w:r>
    </w:p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sectPr w:rsidR="00D73CC3" w:rsidSect="00A057AA">
      <w:pgSz w:w="16838" w:h="11906" w:orient="landscape"/>
      <w:pgMar w:top="993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3CC3"/>
    <w:rsid w:val="007E0033"/>
    <w:rsid w:val="00A057AA"/>
    <w:rsid w:val="00C2670E"/>
    <w:rsid w:val="00D73CC3"/>
    <w:rsid w:val="00DC720D"/>
    <w:rsid w:val="00E06B23"/>
    <w:rsid w:val="00F37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CC3"/>
    <w:rPr>
      <w:color w:val="0000FF"/>
      <w:u w:val="single"/>
    </w:rPr>
  </w:style>
  <w:style w:type="paragraph" w:styleId="a4">
    <w:name w:val="No Spacing"/>
    <w:uiPriority w:val="1"/>
    <w:qFormat/>
    <w:rsid w:val="00D73CC3"/>
    <w:pPr>
      <w:spacing w:after="0" w:line="240" w:lineRule="auto"/>
    </w:pPr>
  </w:style>
  <w:style w:type="table" w:styleId="a5">
    <w:name w:val="Table Grid"/>
    <w:basedOn w:val="a1"/>
    <w:uiPriority w:val="59"/>
    <w:rsid w:val="00E06B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bauly/k-saray/s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2022-05-04T08:48:00Z</dcterms:created>
  <dcterms:modified xsi:type="dcterms:W3CDTF">2022-10-11T10:53:00Z</dcterms:modified>
</cp:coreProperties>
</file>